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7B85" w:rsidRDefault="00257B85">
      <w:r>
        <w:t>Our global ecosystem is much more complex than we at first could ever realize. It took the most complex and rational o</w:t>
      </w:r>
      <w:r w:rsidR="00E95AB1">
        <w:t>rganism in the known universe most of our existence to</w:t>
      </w:r>
      <w:r>
        <w:t xml:space="preserve"> figure out the </w:t>
      </w:r>
      <w:r w:rsidR="00E95AB1">
        <w:t xml:space="preserve">lasting negative implications of our actions on our environment. We know now that an event in one part of the world can spur drastic changes to seemingly unrelated parts of the globe. </w:t>
      </w:r>
      <w:r>
        <w:t xml:space="preserve"> The global water crisis is not the first that we humans have experienced. The </w:t>
      </w:r>
      <w:r w:rsidR="00E95AB1">
        <w:t>Mayan</w:t>
      </w:r>
      <w:r>
        <w:t xml:space="preserve"> civilization is </w:t>
      </w:r>
      <w:r w:rsidR="00E95AB1">
        <w:t xml:space="preserve">theorized to </w:t>
      </w:r>
      <w:r w:rsidR="002F6DAB">
        <w:t>have left their cities</w:t>
      </w:r>
      <w:r>
        <w:t xml:space="preserve"> in search of water after they destroyed the natural local water transportation cycle. </w:t>
      </w:r>
      <w:r w:rsidR="00E95AB1">
        <w:t>Water shortages and contamination already cause</w:t>
      </w:r>
      <w:r w:rsidR="00755677">
        <w:t xml:space="preserve"> an average of</w:t>
      </w:r>
      <w:r w:rsidR="00E95AB1">
        <w:t xml:space="preserve"> </w:t>
      </w:r>
      <w:r w:rsidR="000551B7">
        <w:t xml:space="preserve">9794 </w:t>
      </w:r>
      <w:r w:rsidR="00E95AB1">
        <w:t xml:space="preserve">deaths per </w:t>
      </w:r>
      <w:r w:rsidR="00755677">
        <w:t>day</w:t>
      </w:r>
      <w:r w:rsidR="00E95AB1">
        <w:t xml:space="preserve"> </w:t>
      </w:r>
      <w:r w:rsidR="00755677">
        <w:t xml:space="preserve">when </w:t>
      </w:r>
      <w:r w:rsidR="00E95AB1">
        <w:t>we aren’t even currently in the “danger zone” of water supply</w:t>
      </w:r>
      <w:sdt>
        <w:sdtPr>
          <w:id w:val="-209196978"/>
          <w:citation/>
        </w:sdtPr>
        <w:sdtEndPr/>
        <w:sdtContent>
          <w:r w:rsidR="00FF4DD6">
            <w:fldChar w:fldCharType="begin"/>
          </w:r>
          <w:r w:rsidR="00FF4DD6">
            <w:instrText xml:space="preserve"> CITATION Wat12 \l 1033 </w:instrText>
          </w:r>
          <w:r w:rsidR="00FF4DD6">
            <w:fldChar w:fldCharType="separate"/>
          </w:r>
          <w:r w:rsidR="00FF4DD6">
            <w:rPr>
              <w:noProof/>
            </w:rPr>
            <w:t xml:space="preserve"> (Water.org)</w:t>
          </w:r>
          <w:r w:rsidR="00FF4DD6">
            <w:fldChar w:fldCharType="end"/>
          </w:r>
        </w:sdtContent>
      </w:sdt>
      <w:r w:rsidR="00E95AB1">
        <w:t>.  This crisis will remain</w:t>
      </w:r>
      <w:r>
        <w:t xml:space="preserve"> a topic of high importance as we continue to place more and more of our resources on oil depletion and</w:t>
      </w:r>
      <w:r w:rsidR="00E95AB1">
        <w:t xml:space="preserve"> ignore</w:t>
      </w:r>
      <w:r>
        <w:t xml:space="preserve"> the desertification </w:t>
      </w:r>
      <w:r w:rsidR="00E95AB1">
        <w:t xml:space="preserve">of our planet. </w:t>
      </w:r>
    </w:p>
    <w:p w:rsidR="00E608F7" w:rsidRDefault="008028EB">
      <w:r>
        <w:t>The effects of p</w:t>
      </w:r>
      <w:r w:rsidR="00E95AB1">
        <w:t>rivatizing water</w:t>
      </w:r>
      <w:r>
        <w:t xml:space="preserve"> and shipping it across the country or world can be very</w:t>
      </w:r>
      <w:r w:rsidR="00E95AB1">
        <w:t xml:space="preserve"> negative</w:t>
      </w:r>
      <w:r>
        <w:t>.</w:t>
      </w:r>
      <w:r w:rsidR="00E95AB1">
        <w:t xml:space="preserve"> Firstly,</w:t>
      </w:r>
      <w:r w:rsidR="00E608F7">
        <w:t xml:space="preserve"> selling a product that people need to survive is </w:t>
      </w:r>
      <w:r w:rsidR="00D03AA7">
        <w:t>causing</w:t>
      </w:r>
      <w:r w:rsidR="00E608F7">
        <w:t xml:space="preserve"> greed to take over in the quest for incredible wealth. In many poor countries, local water is so contaminated that it is undrinkable without a complex filtration system. Water that </w:t>
      </w:r>
      <w:r w:rsidR="00E608F7" w:rsidRPr="002F6DAB">
        <w:rPr>
          <w:i/>
        </w:rPr>
        <w:t>is</w:t>
      </w:r>
      <w:r w:rsidR="00E608F7">
        <w:t xml:space="preserve"> sold</w:t>
      </w:r>
      <w:r w:rsidR="002F6DAB">
        <w:t>,</w:t>
      </w:r>
      <w:r w:rsidR="00E608F7">
        <w:t xml:space="preserve"> is usually sold by one company and is often more expensive than soda</w:t>
      </w:r>
      <w:r w:rsidR="00D03AA7">
        <w:t xml:space="preserve"> alternatives</w:t>
      </w:r>
      <w:r w:rsidR="00E608F7">
        <w:t xml:space="preserve"> or even food.</w:t>
      </w:r>
      <w:r w:rsidR="00D03AA7">
        <w:t xml:space="preserve"> Bolivia was one of the first countries to have rioting in the streets after the Bolivian people were made aware that t</w:t>
      </w:r>
      <w:r w:rsidR="00E608F7">
        <w:t xml:space="preserve">he conglomerates </w:t>
      </w:r>
      <w:r w:rsidR="00D03AA7">
        <w:t>were exploiting</w:t>
      </w:r>
      <w:r w:rsidR="00E608F7">
        <w:t xml:space="preserve"> these peoples </w:t>
      </w:r>
      <w:r w:rsidR="00D03AA7">
        <w:t xml:space="preserve">reliance upon them </w:t>
      </w:r>
      <w:r w:rsidR="00E608F7">
        <w:t>for clean water</w:t>
      </w:r>
      <w:r w:rsidR="00D03AA7">
        <w:t xml:space="preserve">, even using </w:t>
      </w:r>
      <w:r w:rsidR="00E608F7">
        <w:t xml:space="preserve">the government to stop </w:t>
      </w:r>
      <w:r w:rsidR="00D03AA7">
        <w:t>families</w:t>
      </w:r>
      <w:r w:rsidR="00E608F7">
        <w:t xml:space="preserve"> from collecting rain water</w:t>
      </w:r>
      <w:r w:rsidR="000C45AE">
        <w:t xml:space="preserve"> </w:t>
      </w:r>
      <w:sdt>
        <w:sdtPr>
          <w:id w:val="-1089542089"/>
          <w:citation/>
        </w:sdtPr>
        <w:sdtEndPr/>
        <w:sdtContent>
          <w:r w:rsidR="00FF4DD6">
            <w:fldChar w:fldCharType="begin"/>
          </w:r>
          <w:r w:rsidR="00FF4DD6">
            <w:instrText xml:space="preserve"> CITATION Mal09 \l 1033 </w:instrText>
          </w:r>
          <w:r w:rsidR="00FF4DD6">
            <w:fldChar w:fldCharType="separate"/>
          </w:r>
          <w:r w:rsidR="00FF4DD6">
            <w:rPr>
              <w:noProof/>
            </w:rPr>
            <w:t>(McDowell)</w:t>
          </w:r>
          <w:r w:rsidR="00FF4DD6">
            <w:fldChar w:fldCharType="end"/>
          </w:r>
        </w:sdtContent>
      </w:sdt>
      <w:r w:rsidR="00E608F7">
        <w:t>.</w:t>
      </w:r>
    </w:p>
    <w:p w:rsidR="00E95AB1" w:rsidRDefault="00E608F7">
      <w:r>
        <w:t xml:space="preserve">Secondly, </w:t>
      </w:r>
      <w:r w:rsidR="008028EB">
        <w:t>water that</w:t>
      </w:r>
      <w:r w:rsidR="00E95AB1">
        <w:t xml:space="preserve"> used to</w:t>
      </w:r>
      <w:r w:rsidR="008028EB">
        <w:t xml:space="preserve"> replenish one local </w:t>
      </w:r>
      <w:r w:rsidR="00E95AB1">
        <w:t>one ecosystem is now</w:t>
      </w:r>
      <w:r w:rsidR="008028EB">
        <w:t xml:space="preserve"> being transported </w:t>
      </w:r>
      <w:r w:rsidR="00D03AA7">
        <w:t xml:space="preserve">hundreds or even </w:t>
      </w:r>
      <w:r w:rsidR="008028EB">
        <w:t xml:space="preserve">thousands of miles away to entirely new ecosystems and eventually, the ocean. More and more water is being used every year than can be replenished through the natural ground filtration cycle </w:t>
      </w:r>
      <w:r>
        <w:t>which</w:t>
      </w:r>
      <w:r w:rsidR="008028EB">
        <w:t xml:space="preserve"> this is causing our aquifers to become empty and sometimes even collapse in </w:t>
      </w:r>
      <w:r>
        <w:t>up</w:t>
      </w:r>
      <w:r w:rsidR="008028EB">
        <w:t xml:space="preserve">on </w:t>
      </w:r>
      <w:proofErr w:type="gramStart"/>
      <w:r>
        <w:t>themselves</w:t>
      </w:r>
      <w:proofErr w:type="gramEnd"/>
      <w:r w:rsidR="008028EB">
        <w:t>.</w:t>
      </w:r>
      <w:r w:rsidR="00755677">
        <w:t xml:space="preserve"> A major part of this cycle is the wetlands which help replenish aquifers. Over 60% of these wetlands have disappeared meaning even less water is returning </w:t>
      </w:r>
      <w:r w:rsidR="000551B7">
        <w:t xml:space="preserve">to the ground </w:t>
      </w:r>
      <w:r w:rsidR="00755677">
        <w:t>to be used again</w:t>
      </w:r>
      <w:r w:rsidR="000C45AE">
        <w:t xml:space="preserve"> </w:t>
      </w:r>
      <w:sdt>
        <w:sdtPr>
          <w:id w:val="-481853939"/>
          <w:citation/>
        </w:sdtPr>
        <w:sdtEndPr/>
        <w:sdtContent>
          <w:r w:rsidR="00FF4DD6">
            <w:fldChar w:fldCharType="begin"/>
          </w:r>
          <w:r w:rsidR="00FF4DD6">
            <w:instrText xml:space="preserve"> CITATION Mal09 \l 1033 </w:instrText>
          </w:r>
          <w:r w:rsidR="00FF4DD6">
            <w:fldChar w:fldCharType="separate"/>
          </w:r>
          <w:r w:rsidR="00FF4DD6">
            <w:rPr>
              <w:noProof/>
            </w:rPr>
            <w:t>(McDowell)</w:t>
          </w:r>
          <w:r w:rsidR="00FF4DD6">
            <w:fldChar w:fldCharType="end"/>
          </w:r>
        </w:sdtContent>
      </w:sdt>
      <w:r w:rsidR="00755677">
        <w:t xml:space="preserve">. </w:t>
      </w:r>
      <w:r w:rsidR="000551B7">
        <w:t>These factors together are</w:t>
      </w:r>
      <w:r w:rsidR="008028EB">
        <w:t xml:space="preserve"> causing entire parts of the world that previously had no water shortage issues into deserts that can no longer sustain the natural life.</w:t>
      </w:r>
    </w:p>
    <w:p w:rsidR="000C45AE" w:rsidRDefault="00E608F7">
      <w:r>
        <w:t xml:space="preserve">Fortunately, there are many potential ways to solve some of these important problems. </w:t>
      </w:r>
      <w:r w:rsidR="000551B7">
        <w:t xml:space="preserve">One potential solution is to build up more </w:t>
      </w:r>
      <w:r w:rsidR="008171DC">
        <w:t>stoppages</w:t>
      </w:r>
      <w:r w:rsidR="000551B7">
        <w:t xml:space="preserve"> in rivers. </w:t>
      </w:r>
      <w:r w:rsidR="008171DC">
        <w:t>Stoppages</w:t>
      </w:r>
      <w:r w:rsidR="000551B7">
        <w:t xml:space="preserve"> are different </w:t>
      </w:r>
      <w:r w:rsidR="002F6DAB">
        <w:t>from dams because they force the water</w:t>
      </w:r>
      <w:r w:rsidR="000551B7">
        <w:t xml:space="preserve"> back into</w:t>
      </w:r>
      <w:r w:rsidR="00243075">
        <w:t xml:space="preserve"> the aquifers while not greatly hindering</w:t>
      </w:r>
      <w:r w:rsidR="000551B7">
        <w:t xml:space="preserve"> the natural cycle. We waste many millions of gallons of clean water on</w:t>
      </w:r>
      <w:r w:rsidR="008E6AB9">
        <w:t xml:space="preserve"> agriculture every year mainly by transporting it away from its natural source.</w:t>
      </w:r>
      <w:r w:rsidR="008E6AB9" w:rsidRPr="008E6AB9">
        <w:t xml:space="preserve"> </w:t>
      </w:r>
      <w:r w:rsidR="008E6AB9">
        <w:t>Another potential solution is to move toward a more hydroponic system of agriculture. This would great</w:t>
      </w:r>
      <w:r w:rsidR="00426FFE">
        <w:t>l</w:t>
      </w:r>
      <w:r w:rsidR="008E6AB9">
        <w:t xml:space="preserve">y decrease the amount of water needed to grow our food. Another possible solution </w:t>
      </w:r>
      <w:r w:rsidR="008171DC">
        <w:t>is fresh water shipping. This system consists of using a tugboat to carry</w:t>
      </w:r>
      <w:r w:rsidR="008E6AB9">
        <w:t xml:space="preserve"> extremely large bag</w:t>
      </w:r>
      <w:r w:rsidR="008171DC">
        <w:t>s</w:t>
      </w:r>
      <w:r w:rsidR="008E6AB9">
        <w:t xml:space="preserve"> of fresh water to </w:t>
      </w:r>
      <w:r w:rsidR="00DA6D39">
        <w:t xml:space="preserve">places that need it most. I </w:t>
      </w:r>
      <w:r w:rsidR="008171DC">
        <w:t>might also suggest an idea for this system</w:t>
      </w:r>
      <w:r w:rsidR="008E6AB9">
        <w:t xml:space="preserve">. If instead of taking fresh water from one place to another why not start with the bag empty and use </w:t>
      </w:r>
      <w:r w:rsidR="008171DC">
        <w:t xml:space="preserve">desalination </w:t>
      </w:r>
      <w:r w:rsidR="008E6AB9">
        <w:t>fil</w:t>
      </w:r>
      <w:r w:rsidR="008171DC">
        <w:t>ter</w:t>
      </w:r>
      <w:r w:rsidR="008E6AB9">
        <w:t xml:space="preserve"> technologies to let the bag fill as it is dragged, effectively desalinating the </w:t>
      </w:r>
      <w:r w:rsidR="008171DC">
        <w:t xml:space="preserve">ocean </w:t>
      </w:r>
      <w:r w:rsidR="008E6AB9">
        <w:t xml:space="preserve">water as the boat travels. Some potential downfalls of this could be that the filters will need to be extremely large </w:t>
      </w:r>
      <w:r w:rsidR="008171DC">
        <w:t>and costly to desalinate</w:t>
      </w:r>
      <w:r w:rsidR="008E6AB9">
        <w:t xml:space="preserve"> million</w:t>
      </w:r>
      <w:r w:rsidR="008171DC">
        <w:t>s of</w:t>
      </w:r>
      <w:r w:rsidR="008E6AB9">
        <w:t xml:space="preserve"> gallons of water that can fit into these bags</w:t>
      </w:r>
      <w:r w:rsidR="000A3D1D">
        <w:t xml:space="preserve"> </w:t>
      </w:r>
      <w:sdt>
        <w:sdtPr>
          <w:id w:val="-1006745568"/>
          <w:citation/>
        </w:sdtPr>
        <w:sdtContent>
          <w:r w:rsidR="000A3D1D">
            <w:fldChar w:fldCharType="begin"/>
          </w:r>
          <w:r w:rsidR="000A3D1D">
            <w:instrText xml:space="preserve">CITATION Isr10 \l 1033 </w:instrText>
          </w:r>
          <w:r w:rsidR="000A3D1D">
            <w:fldChar w:fldCharType="separate"/>
          </w:r>
          <w:r w:rsidR="000A3D1D">
            <w:rPr>
              <w:noProof/>
            </w:rPr>
            <w:t>(Israel / Palestinian Center for Research and Information)</w:t>
          </w:r>
          <w:r w:rsidR="000A3D1D">
            <w:fldChar w:fldCharType="end"/>
          </w:r>
        </w:sdtContent>
      </w:sdt>
      <w:r w:rsidR="008E6AB9">
        <w:t>. With these potential pitfalls however, it is a minor solution that could be explored in greater detail.</w:t>
      </w:r>
      <w:r w:rsidR="000C45AE">
        <w:t xml:space="preserve"> </w:t>
      </w:r>
    </w:p>
    <w:p w:rsidR="00E608F7" w:rsidRDefault="000C45AE">
      <w:r>
        <w:lastRenderedPageBreak/>
        <w:t>Luckily with the help of</w:t>
      </w:r>
      <w:r w:rsidR="008171DC">
        <w:t xml:space="preserve"> some</w:t>
      </w:r>
      <w:r>
        <w:t xml:space="preserve"> </w:t>
      </w:r>
      <w:r w:rsidR="00875ACB">
        <w:t xml:space="preserve">new </w:t>
      </w:r>
      <w:r w:rsidR="008171DC">
        <w:t xml:space="preserve">water </w:t>
      </w:r>
      <w:proofErr w:type="gramStart"/>
      <w:r w:rsidR="00875ACB">
        <w:t>solutions ,</w:t>
      </w:r>
      <w:proofErr w:type="gramEnd"/>
      <w:r w:rsidR="00875ACB">
        <w:t xml:space="preserve"> t</w:t>
      </w:r>
      <w:r>
        <w:t>he number of people with nominal access to safe drinking water</w:t>
      </w:r>
      <w:r w:rsidR="00875ACB">
        <w:t xml:space="preserve"> has increased</w:t>
      </w:r>
      <w:r>
        <w:t xml:space="preserve"> from 77 percent in 1990 to 83 percent in 2002</w:t>
      </w:r>
      <w:r w:rsidR="00875ACB">
        <w:t xml:space="preserve"> yet this isn’t enough </w:t>
      </w:r>
      <w:sdt>
        <w:sdtPr>
          <w:id w:val="1294559692"/>
          <w:citation/>
        </w:sdtPr>
        <w:sdtEndPr/>
        <w:sdtContent>
          <w:r w:rsidR="00FF4DD6">
            <w:fldChar w:fldCharType="begin"/>
          </w:r>
          <w:r w:rsidR="00FF4DD6">
            <w:rPr>
              <w:rStyle w:val="byline"/>
            </w:rPr>
            <w:instrText xml:space="preserve"> CITATION Lal08 \l 1033 </w:instrText>
          </w:r>
          <w:r w:rsidR="00FF4DD6">
            <w:fldChar w:fldCharType="separate"/>
          </w:r>
          <w:r w:rsidR="00FF4DD6">
            <w:rPr>
              <w:noProof/>
            </w:rPr>
            <w:t>(Lall)</w:t>
          </w:r>
          <w:r w:rsidR="00FF4DD6">
            <w:fldChar w:fldCharType="end"/>
          </w:r>
        </w:sdtContent>
      </w:sdt>
      <w:r w:rsidR="00FF4DD6">
        <w:t xml:space="preserve">. </w:t>
      </w:r>
      <w:r w:rsidR="00875ACB">
        <w:t>Everyone deserves a local water supply that is uncontaminated and unrestricted by ability to pay. We must continue making changes to our current situation for the good of humanity.</w:t>
      </w:r>
    </w:p>
    <w:sdt>
      <w:sdtPr>
        <w:rPr>
          <w:rFonts w:asciiTheme="minorHAnsi" w:eastAsiaTheme="minorHAnsi" w:hAnsiTheme="minorHAnsi" w:cstheme="minorBidi"/>
          <w:b w:val="0"/>
          <w:bCs w:val="0"/>
          <w:kern w:val="0"/>
          <w:sz w:val="22"/>
          <w:szCs w:val="22"/>
        </w:rPr>
        <w:id w:val="-1995406293"/>
        <w:docPartObj>
          <w:docPartGallery w:val="Bibliographies"/>
          <w:docPartUnique/>
        </w:docPartObj>
      </w:sdtPr>
      <w:sdtEndPr/>
      <w:sdtContent>
        <w:p w:rsidR="000A3D1D" w:rsidRDefault="000A3D1D" w:rsidP="000A3D1D">
          <w:pPr>
            <w:pStyle w:val="Heading1"/>
          </w:pPr>
        </w:p>
        <w:sdt>
          <w:sdtPr>
            <w:id w:val="-545827595"/>
            <w:docPartObj>
              <w:docPartGallery w:val="Bibliographies"/>
              <w:docPartUnique/>
            </w:docPartObj>
          </w:sdtPr>
          <w:sdtEndPr>
            <w:rPr>
              <w:rFonts w:asciiTheme="minorHAnsi" w:eastAsiaTheme="minorHAnsi" w:hAnsiTheme="minorHAnsi" w:cstheme="minorBidi"/>
              <w:kern w:val="0"/>
              <w:sz w:val="22"/>
              <w:szCs w:val="22"/>
            </w:rPr>
          </w:sdtEndPr>
          <w:sdtContent>
            <w:p w:rsidR="000A3D1D" w:rsidRDefault="000A3D1D">
              <w:pPr>
                <w:pStyle w:val="Heading1"/>
              </w:pPr>
              <w:r>
                <w:t>Works Cited</w:t>
              </w:r>
            </w:p>
            <w:p w:rsidR="000A3D1D" w:rsidRDefault="000A3D1D" w:rsidP="000A3D1D">
              <w:pPr>
                <w:pStyle w:val="Bibliography"/>
                <w:ind w:left="720" w:hanging="720"/>
                <w:rPr>
                  <w:noProof/>
                </w:rPr>
              </w:pPr>
              <w:r>
                <w:fldChar w:fldCharType="begin"/>
              </w:r>
              <w:r>
                <w:instrText xml:space="preserve"> BIBLIOGRAPHY </w:instrText>
              </w:r>
              <w:r>
                <w:fldChar w:fldCharType="separate"/>
              </w:r>
              <w:r>
                <w:rPr>
                  <w:i/>
                  <w:iCs/>
                  <w:noProof/>
                </w:rPr>
                <w:t>Blue Gold: World Water Wars</w:t>
              </w:r>
              <w:r>
                <w:rPr>
                  <w:noProof/>
                </w:rPr>
                <w:t>. Dir. Sam Bozzo. Perf. Malcolm McDowell. 2009. Netflix.</w:t>
              </w:r>
            </w:p>
            <w:p w:rsidR="000A3D1D" w:rsidRDefault="000A3D1D" w:rsidP="000A3D1D">
              <w:pPr>
                <w:pStyle w:val="Bibliography"/>
                <w:ind w:left="720" w:hanging="720"/>
                <w:rPr>
                  <w:noProof/>
                </w:rPr>
              </w:pPr>
              <w:r>
                <w:rPr>
                  <w:noProof/>
                </w:rPr>
                <w:t xml:space="preserve">Israel / Palestinian Center for Research and Information. "Bulk Water Exports - Status Report." 11 May 2010. Document. 9 9 2012. </w:t>
              </w:r>
              <w:bookmarkStart w:id="0" w:name="_GoBack"/>
              <w:bookmarkEnd w:id="0"/>
              <w:r>
                <w:rPr>
                  <w:noProof/>
                </w:rPr>
                <w:t>&lt;http://www.sawmillcove.com/board/2010/062210/COIbulkwater.pdf&gt;.</w:t>
              </w:r>
            </w:p>
            <w:p w:rsidR="000A3D1D" w:rsidRDefault="000A3D1D" w:rsidP="000A3D1D">
              <w:pPr>
                <w:pStyle w:val="Bibliography"/>
                <w:ind w:left="720" w:hanging="720"/>
                <w:rPr>
                  <w:noProof/>
                </w:rPr>
              </w:pPr>
              <w:r>
                <w:rPr>
                  <w:noProof/>
                </w:rPr>
                <w:t xml:space="preserve">Lall, Upmanu, Heikkila, Tanya, Brown, Casey, Siegfried, Tobias. "Water in the 21st Century: Defining the Elements of Global Crises and Potential Solutions." Summer 2008. </w:t>
              </w:r>
              <w:r>
                <w:rPr>
                  <w:i/>
                  <w:iCs/>
                  <w:noProof/>
                </w:rPr>
                <w:t>Questia.</w:t>
              </w:r>
              <w:r>
                <w:rPr>
                  <w:noProof/>
                </w:rPr>
                <w:t xml:space="preserve"> Document. 9 9 2012. &lt;http://www.questia.com/library/1G1-179134859/water-in-the-21st-century-defining-the-elements-of&gt;.</w:t>
              </w:r>
            </w:p>
            <w:p w:rsidR="000A3D1D" w:rsidRDefault="000A3D1D" w:rsidP="000A3D1D">
              <w:pPr>
                <w:pStyle w:val="Bibliography"/>
                <w:ind w:left="720" w:hanging="720"/>
                <w:rPr>
                  <w:noProof/>
                </w:rPr>
              </w:pPr>
              <w:r>
                <w:rPr>
                  <w:noProof/>
                </w:rPr>
                <w:t xml:space="preserve">Water.org. </w:t>
              </w:r>
              <w:r>
                <w:rPr>
                  <w:i/>
                  <w:iCs/>
                  <w:noProof/>
                </w:rPr>
                <w:t>Water Crisis Fact Page</w:t>
              </w:r>
              <w:r>
                <w:rPr>
                  <w:noProof/>
                </w:rPr>
                <w:t>. 2012. 9 9 2012. &lt;http://water.org/water-crisis/water-facts/water/&gt;.</w:t>
              </w:r>
            </w:p>
            <w:p w:rsidR="000A3D1D" w:rsidRDefault="000A3D1D" w:rsidP="000A3D1D">
              <w:r>
                <w:rPr>
                  <w:b/>
                  <w:bCs/>
                </w:rPr>
                <w:fldChar w:fldCharType="end"/>
              </w:r>
            </w:p>
          </w:sdtContent>
        </w:sdt>
        <w:p w:rsidR="000A3D1D" w:rsidRDefault="000A3D1D" w:rsidP="000A3D1D">
          <w:pPr>
            <w:pStyle w:val="Heading1"/>
          </w:pPr>
        </w:p>
        <w:p w:rsidR="00426FFE" w:rsidRDefault="00A01F7A" w:rsidP="00426FFE"/>
      </w:sdtContent>
    </w:sdt>
    <w:sectPr w:rsidR="00426FF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4AC3"/>
    <w:rsid w:val="000551B7"/>
    <w:rsid w:val="000A3D1D"/>
    <w:rsid w:val="000C45AE"/>
    <w:rsid w:val="00243075"/>
    <w:rsid w:val="00257B85"/>
    <w:rsid w:val="002F6DAB"/>
    <w:rsid w:val="00324D9E"/>
    <w:rsid w:val="00374AC3"/>
    <w:rsid w:val="003864CF"/>
    <w:rsid w:val="003C13BA"/>
    <w:rsid w:val="00426FFE"/>
    <w:rsid w:val="00583462"/>
    <w:rsid w:val="00755677"/>
    <w:rsid w:val="008028EB"/>
    <w:rsid w:val="008171DC"/>
    <w:rsid w:val="00875ACB"/>
    <w:rsid w:val="008E6AB9"/>
    <w:rsid w:val="00A01F7A"/>
    <w:rsid w:val="00D03AA7"/>
    <w:rsid w:val="00DA581D"/>
    <w:rsid w:val="00DA6D39"/>
    <w:rsid w:val="00E608F7"/>
    <w:rsid w:val="00E825D7"/>
    <w:rsid w:val="00E95AB1"/>
    <w:rsid w:val="00FF4D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75AC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374AC3"/>
    <w:rPr>
      <w:b/>
      <w:bCs/>
    </w:rPr>
  </w:style>
  <w:style w:type="character" w:customStyle="1" w:styleId="Heading1Char">
    <w:name w:val="Heading 1 Char"/>
    <w:basedOn w:val="DefaultParagraphFont"/>
    <w:link w:val="Heading1"/>
    <w:uiPriority w:val="9"/>
    <w:rsid w:val="00875ACB"/>
    <w:rPr>
      <w:rFonts w:ascii="Times New Roman" w:eastAsia="Times New Roman" w:hAnsi="Times New Roman" w:cs="Times New Roman"/>
      <w:b/>
      <w:bCs/>
      <w:kern w:val="36"/>
      <w:sz w:val="48"/>
      <w:szCs w:val="48"/>
    </w:rPr>
  </w:style>
  <w:style w:type="character" w:customStyle="1" w:styleId="byline">
    <w:name w:val="byline"/>
    <w:basedOn w:val="DefaultParagraphFont"/>
    <w:rsid w:val="00875ACB"/>
  </w:style>
  <w:style w:type="character" w:styleId="Emphasis">
    <w:name w:val="Emphasis"/>
    <w:basedOn w:val="DefaultParagraphFont"/>
    <w:uiPriority w:val="20"/>
    <w:qFormat/>
    <w:rsid w:val="00875ACB"/>
    <w:rPr>
      <w:i/>
      <w:iCs/>
    </w:rPr>
  </w:style>
  <w:style w:type="paragraph" w:styleId="BalloonText">
    <w:name w:val="Balloon Text"/>
    <w:basedOn w:val="Normal"/>
    <w:link w:val="BalloonTextChar"/>
    <w:uiPriority w:val="99"/>
    <w:semiHidden/>
    <w:unhideWhenUsed/>
    <w:rsid w:val="00875A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5ACB"/>
    <w:rPr>
      <w:rFonts w:ascii="Tahoma" w:hAnsi="Tahoma" w:cs="Tahoma"/>
      <w:sz w:val="16"/>
      <w:szCs w:val="16"/>
    </w:rPr>
  </w:style>
  <w:style w:type="paragraph" w:styleId="Bibliography">
    <w:name w:val="Bibliography"/>
    <w:basedOn w:val="Normal"/>
    <w:next w:val="Normal"/>
    <w:uiPriority w:val="37"/>
    <w:unhideWhenUsed/>
    <w:rsid w:val="00426FF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75AC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374AC3"/>
    <w:rPr>
      <w:b/>
      <w:bCs/>
    </w:rPr>
  </w:style>
  <w:style w:type="character" w:customStyle="1" w:styleId="Heading1Char">
    <w:name w:val="Heading 1 Char"/>
    <w:basedOn w:val="DefaultParagraphFont"/>
    <w:link w:val="Heading1"/>
    <w:uiPriority w:val="9"/>
    <w:rsid w:val="00875ACB"/>
    <w:rPr>
      <w:rFonts w:ascii="Times New Roman" w:eastAsia="Times New Roman" w:hAnsi="Times New Roman" w:cs="Times New Roman"/>
      <w:b/>
      <w:bCs/>
      <w:kern w:val="36"/>
      <w:sz w:val="48"/>
      <w:szCs w:val="48"/>
    </w:rPr>
  </w:style>
  <w:style w:type="character" w:customStyle="1" w:styleId="byline">
    <w:name w:val="byline"/>
    <w:basedOn w:val="DefaultParagraphFont"/>
    <w:rsid w:val="00875ACB"/>
  </w:style>
  <w:style w:type="character" w:styleId="Emphasis">
    <w:name w:val="Emphasis"/>
    <w:basedOn w:val="DefaultParagraphFont"/>
    <w:uiPriority w:val="20"/>
    <w:qFormat/>
    <w:rsid w:val="00875ACB"/>
    <w:rPr>
      <w:i/>
      <w:iCs/>
    </w:rPr>
  </w:style>
  <w:style w:type="paragraph" w:styleId="BalloonText">
    <w:name w:val="Balloon Text"/>
    <w:basedOn w:val="Normal"/>
    <w:link w:val="BalloonTextChar"/>
    <w:uiPriority w:val="99"/>
    <w:semiHidden/>
    <w:unhideWhenUsed/>
    <w:rsid w:val="00875A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5ACB"/>
    <w:rPr>
      <w:rFonts w:ascii="Tahoma" w:hAnsi="Tahoma" w:cs="Tahoma"/>
      <w:sz w:val="16"/>
      <w:szCs w:val="16"/>
    </w:rPr>
  </w:style>
  <w:style w:type="paragraph" w:styleId="Bibliography">
    <w:name w:val="Bibliography"/>
    <w:basedOn w:val="Normal"/>
    <w:next w:val="Normal"/>
    <w:uiPriority w:val="37"/>
    <w:unhideWhenUsed/>
    <w:rsid w:val="00426F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18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Seventh Edition">
  <b:Source>
    <b:Tag>Mal09</b:Tag>
    <b:SourceType>Film</b:SourceType>
    <b:Guid>{2E0BC8DD-07AD-432A-93C2-B6BEA32B9A6D}</b:Guid>
    <b:Title>Blue Gold: World Water Wars</b:Title>
    <b:Year>2009</b:Year>
    <b:Medium>Netflix</b:Medium>
    <b:Author>
      <b:Performer>
        <b:NameList>
          <b:Person>
            <b:Last>McDowell</b:Last>
            <b:First>Malcolm</b:First>
          </b:Person>
        </b:NameList>
      </b:Performer>
      <b:Director>
        <b:NameList>
          <b:Person>
            <b:Last>Bozzo</b:Last>
            <b:First>Sam</b:First>
          </b:Person>
        </b:NameList>
      </b:Director>
    </b:Author>
    <b:RefOrder>2</b:RefOrder>
  </b:Source>
  <b:Source>
    <b:Tag>Lal08</b:Tag>
    <b:SourceType>DocumentFromInternetSite</b:SourceType>
    <b:Guid>{26693F55-02E6-4520-A225-8BE796A9DBB0}</b:Guid>
    <b:Author>
      <b:Author>
        <b:NameList>
          <b:Person>
            <b:Last>Lall</b:Last>
            <b:First>Upmanu,</b:First>
            <b:Middle>Heikkila, Tanya, Brown, Casey, Siegfried, Tobias</b:Middle>
          </b:Person>
        </b:NameList>
      </b:Author>
    </b:Author>
    <b:Title>Water in the 21st Century: Defining the Elements of Global Crises and Potential Solutions</b:Title>
    <b:InternetSiteTitle>Questia</b:InternetSiteTitle>
    <b:Year>2008</b:Year>
    <b:Month>Summer</b:Month>
    <b:YearAccessed>2012</b:YearAccessed>
    <b:MonthAccessed>9</b:MonthAccessed>
    <b:DayAccessed>9</b:DayAccessed>
    <b:Medium>Document</b:Medium>
    <b:URL>http://www.questia.com/library/1G1-179134859/water-in-the-21st-century-defining-the-elements-of</b:URL>
    <b:RefOrder>4</b:RefOrder>
  </b:Source>
  <b:Source>
    <b:Tag>Wat12</b:Tag>
    <b:SourceType>InternetSite</b:SourceType>
    <b:Guid>{D479B934-FE3A-4A02-B7EE-22DA4A74CA4C}</b:Guid>
    <b:Title>Water Crisis Fact Page</b:Title>
    <b:InternetSiteTitle>Water.org</b:InternetSiteTitle>
    <b:Year>2012</b:Year>
    <b:YearAccessed>2012</b:YearAccessed>
    <b:MonthAccessed>9</b:MonthAccessed>
    <b:DayAccessed>9</b:DayAccessed>
    <b:Author>
      <b:Author>
        <b:Corporate>Water.org</b:Corporate>
      </b:Author>
    </b:Author>
    <b:URL>http://water.org/water-crisis/water-facts/water/</b:URL>
    <b:RefOrder>1</b:RefOrder>
  </b:Source>
  <b:Source>
    <b:Tag>Isr10</b:Tag>
    <b:SourceType>DocumentFromInternetSite</b:SourceType>
    <b:Guid>{B826AEFE-9CFE-4980-8384-794AC149823A}</b:Guid>
    <b:Title>Bulk Water Exports - Status Report</b:Title>
    <b:Year>2010</b:Year>
    <b:Month>May</b:Month>
    <b:Day>11</b:Day>
    <b:YearAccessed>2012</b:YearAccessed>
    <b:MonthAccessed>9</b:MonthAccessed>
    <b:DayAccessed>9</b:DayAccessed>
    <b:Medium>Document</b:Medium>
    <b:Author>
      <b:Author>
        <b:Corporate>Israel / Palestinian Center for Research and Information</b:Corporate>
      </b:Author>
    </b:Author>
    <b:URL>http://www.sawmillcove.com/board/2010/062210/COIbulkwater.pdf</b:URL>
    <b:RefOrder>3</b:RefOrder>
  </b:Source>
</b:Sources>
</file>

<file path=customXml/itemProps1.xml><?xml version="1.0" encoding="utf-8"?>
<ds:datastoreItem xmlns:ds="http://schemas.openxmlformats.org/officeDocument/2006/customXml" ds:itemID="{FE762D94-F1C3-4741-973F-0D0E9D1F8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749</Words>
  <Characters>4273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Luke</dc:creator>
  <cp:lastModifiedBy>Luke</cp:lastModifiedBy>
  <cp:revision>2</cp:revision>
  <dcterms:created xsi:type="dcterms:W3CDTF">2012-09-11T16:18:00Z</dcterms:created>
  <dcterms:modified xsi:type="dcterms:W3CDTF">2012-09-11T16:18:00Z</dcterms:modified>
</cp:coreProperties>
</file>